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D" w:rsidRPr="004664CD" w:rsidRDefault="004664CD" w:rsidP="004664CD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kern w:val="36"/>
          <w:sz w:val="30"/>
          <w:szCs w:val="30"/>
          <w:lang w:eastAsia="ru-RU"/>
        </w:rPr>
        <w:t>Приложение. Федеральный государственный образовательный стандарт дошкольного образования</w:t>
      </w:r>
    </w:p>
    <w:p w:rsidR="004664CD" w:rsidRPr="004664CD" w:rsidRDefault="004664CD" w:rsidP="004664CD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bookmarkStart w:id="0" w:name="text"/>
      <w:bookmarkEnd w:id="0"/>
      <w:r w:rsidRPr="004664CD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Приложение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Федеральный государственный образовательный стандарт</w:t>
      </w: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>дошкольного образования</w:t>
      </w: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" w:history="1">
        <w:r w:rsidRPr="004664CD">
          <w:rPr>
            <w:rFonts w:ascii="Arial" w:eastAsia="Times New Roman" w:hAnsi="Arial" w:cs="Arial"/>
            <w:b/>
            <w:bCs/>
            <w:color w:val="3272C0"/>
            <w:sz w:val="30"/>
            <w:szCs w:val="30"/>
            <w:u w:val="single"/>
            <w:lang w:eastAsia="ru-RU"/>
          </w:rPr>
          <w:t>приказом</w:t>
        </w:r>
      </w:hyperlink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 Министерства образования и науки РФ от 17 октября 2013 г. N 1155)</w:t>
      </w:r>
    </w:p>
    <w:p w:rsidR="004664CD" w:rsidRPr="004664CD" w:rsidRDefault="004664CD" w:rsidP="004664CD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  <w:t>С изменениями и допо</w:t>
      </w:r>
      <w:bookmarkStart w:id="1" w:name="_GoBack"/>
      <w:bookmarkEnd w:id="1"/>
      <w:r w:rsidRPr="004664CD"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  <w:t xml:space="preserve">лнениями </w:t>
      </w:r>
      <w:proofErr w:type="gramStart"/>
      <w:r w:rsidRPr="004664CD"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4664CD">
        <w:rPr>
          <w:rFonts w:ascii="Arial" w:eastAsia="Times New Roman" w:hAnsi="Arial" w:cs="Arial"/>
          <w:b/>
          <w:bCs/>
          <w:color w:val="3272C0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21 января 2019 г., 8 ноября 2022 г.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6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Федеральную адаптированную образовательную программу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дошкольного образования для обучающихся с ограниченными возможностями здоровья, утвержденную </w:t>
      </w:r>
      <w:hyperlink r:id="rId7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24 ноября 2022 г. N 1022</w:t>
      </w:r>
      <w:proofErr w:type="gramEnd"/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8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Федеральную образовательную программу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дошкольного образования, утвержденную </w:t>
      </w:r>
      <w:hyperlink r:id="rId9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25 ноября 2022 г. N 1028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10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к настоящему государственному образовательному стандарту дошкольного образования, направленные </w:t>
      </w:r>
      <w:hyperlink r:id="rId1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письмом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Минобрнауки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28 февраля 2014 г. N 08-249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1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справку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 федеральных государственных образовательных стандартах</w:t>
      </w:r>
    </w:p>
    <w:p w:rsidR="004664CD" w:rsidRPr="004664CD" w:rsidRDefault="004664CD" w:rsidP="004664C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I. Общие положения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1.2. Стандарт разработан на основе </w:t>
      </w:r>
      <w:hyperlink r:id="rId13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Конституции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Российской Федерации</w:t>
      </w:r>
      <w:hyperlink r:id="rId14" w:anchor="block_99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*(1)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и законодательства Российской Федерации и с учётом </w:t>
      </w:r>
      <w:hyperlink r:id="rId1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Конвенц</w:t>
        </w:r>
        <w:proofErr w:type="gramStart"/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ии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 о правах ребенка</w:t>
      </w:r>
      <w:hyperlink r:id="rId16" w:anchor="block_99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*(2)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в основе которых заложены следующие основные принципы: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самоценности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детства как важного этапа в общем развитии человека,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самоценность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</w:t>
      </w: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происходит с ребенком сейчас, а не тем, что этот период есть период подготовки к следующему периоду;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уважение личности ребенка;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1.3. В Стандарте учитываются: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1.4. Основные принципы дошкольного образования: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сотрудничество Организации с семьей;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9) учет этнокультурной ситуации развития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1.5. Стандарт направлен на достижение следующих целей: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повышение социального статуса дошкольного образования;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1.6. Стандарт направлен на решение следующих задач: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 3 изменен с 17 февраля 2023 г. - </w:t>
      </w:r>
      <w:hyperlink r:id="rId17" w:anchor="block_102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8" w:anchor="/document/76814544/block/1603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дошкольного и начального общего образования);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1.7 изменен с 17 февраля 2023 г. - </w:t>
      </w:r>
      <w:hyperlink r:id="rId19" w:anchor="block_102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0" w:anchor="/document/76814544/block/17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1.7. Стандарт является основой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разработки федеральной образовательной программы дошкольного образования (далее - федеральная программа)</w:t>
      </w:r>
      <w:r w:rsidRPr="004664CD">
        <w:rPr>
          <w:rFonts w:ascii="Arial" w:eastAsia="Times New Roman" w:hAnsi="Arial" w:cs="Arial"/>
          <w:b/>
          <w:bCs/>
          <w:color w:val="464C55"/>
          <w:sz w:val="18"/>
          <w:szCs w:val="18"/>
          <w:vertAlign w:val="superscript"/>
          <w:lang w:eastAsia="ru-RU"/>
        </w:rPr>
        <w:t> </w:t>
      </w:r>
      <w:hyperlink r:id="rId21" w:anchor="block_30" w:history="1">
        <w:r w:rsidRPr="004664CD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3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разработки Программы;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1.8. Стандарт включает в себя требования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структуре Программы и ее объему;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условиям реализации Программы;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результатам освоения Программы.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1.9 изменен с 25 февраля 2019 г. - </w:t>
      </w:r>
      <w:hyperlink r:id="rId22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21 января 2019 г. N 31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3" w:anchor="/document/77677348/block/19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Федерации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Федерации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II. Требования к структуре образовательной программы дошкольного образования и ее объему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24" w:anchor="block_16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пункте 1.6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Стандарта.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2.4. Программа направлена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2.5 изменен с 17 февраля 2023 г. - </w:t>
      </w:r>
      <w:hyperlink r:id="rId25" w:anchor="block_1024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6" w:anchor="/document/76814544/block/2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федеральной программой</w:t>
      </w:r>
      <w:hyperlink r:id="rId27" w:anchor="block_993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*(4)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hyperlink r:id="rId28" w:anchor="block_994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*(5)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детей в Организации.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2.6 изменен с 17 февраля 2023 г. - </w:t>
      </w:r>
      <w:hyperlink r:id="rId29" w:anchor="block_1027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0" w:anchor="/document/76814544/block/26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2.6.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социально-коммуникативное развитие;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познавательное развитие;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речевое развитие;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художественно-эстетическое развитие;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физическое развитие.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Образовательная область "Социально-коммуникативное развитие" направлена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развитие общения ребёнка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сверстниками, формирование готовности к совместной деятельности и сотрудничеству;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самостоятельности и инициативности, планирования и регуляции ребенком собственных действий;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позитивных установок к различным видам труда и творчества;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формирование основ социальной навигации и безопасного поведения в быту и природе, социуме и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медиапространстве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(цифровой среде).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Образовательная область "Познавательное развитие" направлена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любознательности, интереса и мотивации к познавательной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целостной картины мира, представлений об объектах окружающего мира, их свойствах и отношениях;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область "Речевое развитие" включает: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владение речью как средством коммуникации, познания и самовыражения;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правильного звукопроизношения;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звуковой и интонационной культуры речи;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фонематического слуха; обогащение активного и пассивного словарного запаса;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грамматически правильной и связной речи (диалогической и монологической);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речевого творчества;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предпосылок к обучению грамоте.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область "Художественно-эстетическое развитие" предполагает: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ритмических движениях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словесном творчестве и другое);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освоение разнообразных средств художественной выразительности в различных видах искусства;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другое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Образовательная область "Физическое развитие" предусматривает: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формирование опорно-двигательного аппарата, развитие равновесия, глазомера, ориентировки в пространстве;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овладение основными движениями (метание, ползание, лазанье, ходьба, бег, прыжки);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  <w:proofErr w:type="gramEnd"/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воспитание нравственно-волевых качеств (воля, смелость, выдержка и другое);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2.7 изменен с 17 февраля 2023 г. - </w:t>
      </w:r>
      <w:hyperlink r:id="rId31" w:anchor="block_1027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2" w:anchor="/document/76814544/block/27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в младенческом возрасте (2 месяца - 1 год) - непосредственное эмоциональное общение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взрослым; двигательная (пространственно-предметные перемещения, хватание, ползание, ходьба, тактильно-двигательные игры); предметно-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манипулятивная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(орудийные и соотносящие действия с предметами); речевая (слушание и понимание речи взрослого,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гуление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раннем возрасте (1 год - 3 года) - предметная деятельность (орудийно-предметные действия - ест ложкой, пьет из кружки и другое); экспериментирование с материалами и веществами (песок, вода, тесто);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игры); игровая (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отобразительная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сюжетно-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отобразительная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для детей дошкольного возраста (3 года - 8 лет) - игровая деятельность (сюжетно-ролевая, театрализованная, режиссерская, строительно-конструктивная, дидактическая, подвижная и другое); общение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 (ситуативно-деловое,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внеситуативно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-познавательное,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внеситуативно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-личностное) и сверстниками (ситуативно-деловое,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внеситуативно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-деловое);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двигательная (основные виды движений, общеразвивающие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  <w:proofErr w:type="gramEnd"/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предметно-пространственная развивающая образовательная среда;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2) характер взаимодействия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характер взаимодействия с другими детьми;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система отношений ребенка к миру, к другим людям, к себе самому.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33" w:anchor="block_2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пункт 2.5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Стандарта).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2.10 изменен с 17 февраля 2023 г. - </w:t>
      </w:r>
      <w:hyperlink r:id="rId34" w:anchor="block_1028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5" w:anchor="/document/76814544/block/21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2.10. Объем обязательной части Программы должен соответствовать федеральной программе и быть не менее 60% от общего объема Программы; части, формируемой участниками образовательных отношений,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программы</w:t>
      </w:r>
      <w:r w:rsidRPr="004664CD">
        <w:rPr>
          <w:rFonts w:ascii="Arial" w:eastAsia="Times New Roman" w:hAnsi="Arial" w:cs="Arial"/>
          <w:b/>
          <w:bCs/>
          <w:color w:val="464C55"/>
          <w:sz w:val="18"/>
          <w:szCs w:val="18"/>
          <w:vertAlign w:val="superscript"/>
          <w:lang w:eastAsia="ru-RU"/>
        </w:rPr>
        <w:t> </w:t>
      </w:r>
      <w:hyperlink r:id="rId36" w:anchor="block_60" w:history="1">
        <w:r w:rsidRPr="004664CD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6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2.11.1. Целевой раздел включает в себя пояснительную записку и планируемые результаты освоения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Пояснительная записка должна раскрывать: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цели и задачи реализации Программы;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принципы и подходы к формированию Программы;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2.11.2 изменен с 17 февраля 2023 г. - </w:t>
      </w:r>
      <w:hyperlink r:id="rId37" w:anchor="block_131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8" w:anchor="/document/76814544/block/211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Содержательный раздел Программы должен включать: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содержания;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содержательном разделе Программы должны быть представлены: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сложившиеся традиции Организации или Группы.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Коррекционная работа и/или инклюзивное образование должны быть направлены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1) обеспечение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2.12 изменен с 17 февраля 2023 г. - </w:t>
      </w:r>
      <w:hyperlink r:id="rId39" w:anchor="block_131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0" w:anchor="/document/76814544/block/21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2.12. Обязательная часть Программы должна соответствовать федеральной программе и оформляется в виде ссылки на нее. Содержание и планируемые результаты Программы должны быть не ниже соответствующих содержания и планируемых результатов федеральной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краткой презентации Программы должны быть указаны: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 2 изменен с 17 февраля 2023 г. - </w:t>
      </w:r>
      <w:hyperlink r:id="rId41" w:anchor="block_1313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2" w:anchor="/document/76814544/block/216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ссылка на федеральную программу;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Наименование изменено с 17 февраля 2023 г. - </w:t>
      </w:r>
      <w:hyperlink r:id="rId43" w:anchor="block_1314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4" w:anchor="/document/76814544/block/3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III. Требования к условиям реализации образовательной программы дошкольного образования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обеспечивает эмоциональное благополучие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обеспечивает открытость дошкольного образования;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3.2 изменен с 17 февраля 2023 г. - </w:t>
      </w:r>
      <w:hyperlink r:id="rId45" w:anchor="block_131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6" w:anchor="/document/76814544/block/32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 Требования к психолого-педагогическим условиям реализации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недопустимость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7) защита детей от всех форм физического и психического насилия</w:t>
      </w:r>
      <w:hyperlink r:id="rId47" w:anchor="block_99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*(7)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3.2.2.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оптимизации работы с группой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которую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проводят квалифицированные специалисты (педагоги-психологи, психологи).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через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непосредственное общение с каждым ребенком;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уважительное отношение к каждому ребенку, к его чувствам и потребностям;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через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недирективную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индивидуального развития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3.2.6. В целях эффективной реализации Программы должны быть созданы условия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3.2.8. Организация должна создавать возможности: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3.2.9 изменен с 17 февраля 2023 г. - </w:t>
      </w:r>
      <w:hyperlink r:id="rId48" w:anchor="block_1316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9" w:anchor="/document/76814544/block/329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3.2.9.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Максимально допустимый объем образовательной нагрузки должен соответствовать санитарным правилам и нормам </w:t>
      </w:r>
      <w:hyperlink r:id="rId50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СанПиН 1.2.3685-21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"Гигиенические нормативы и требования к обеспечению безопасности и (или) безвредности для человека факторов среды обитания", утвержденным </w:t>
      </w:r>
      <w:hyperlink r:id="rId5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28 января 2021 г. N 2 (зарегистрировано Министерством юстиции Российской Федерации 29 января 2021 г., регистрационный N 62296), действующим до 1 марта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2027 г., и санитарным правилам </w:t>
      </w:r>
      <w:hyperlink r:id="rId52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СП 2.4.3648-20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утвержденным </w:t>
      </w:r>
      <w:hyperlink r:id="rId53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 г., регистрационный N 61573), действующим до 1 января 2027 г.</w:t>
      </w:r>
      <w:proofErr w:type="gramEnd"/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 Требования к развивающей предметно-пространственной среде.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3.3.1.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3.3.3. Развивающая предметно-пространственная среда должна обеспечивать: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реализацию различных образовательных программ;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случае организации инклюзивного образования - необходимые для него условия;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учет возрастных особенностей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возможность самовыражения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2)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Трансформируемость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3)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Полифункциональность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материалов предполагает: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Вариативность среды предполагает: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Доступность среды предполагает: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 Требования к кадровым условиям реализации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54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Едином квалификационном справочнике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должностей руководителей, специалистов и служащих, раздел "Квалификационные характеристики должностей работников образования", утвержденном </w:t>
      </w:r>
      <w:hyperlink r:id="rId5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6 октября 2010 г., регистрационный N 18638), с изменениями внесенными </w:t>
      </w:r>
      <w:hyperlink r:id="rId56" w:anchor="block_10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Министерства здравоохранения и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57" w:anchor="block_32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п. 3.2.5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настоящего Стандарта.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3.4.3.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3.4.4. При организации инклюзивного образования: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r:id="rId58" w:anchor="block_996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*(8)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3.5 изменен с 17 февраля 2023 г. - </w:t>
      </w:r>
      <w:hyperlink r:id="rId59" w:anchor="block_1317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0" w:anchor="/document/76814544/block/3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3.5. Требования к материально-техническим условиям реализации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3.6 изменен с 17 февраля 2023 г. - </w:t>
      </w:r>
      <w:hyperlink r:id="rId61" w:anchor="block_1318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2" w:anchor="/document/76814544/block/36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3.6. Требования к финансовым условиям реализации Программы.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3.6.1.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proofErr w:type="gramEnd"/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3.6.2. Финансовые условия реализации Программы должны: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сурдоперевод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безбарьерную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расходов на оплату труда работников, реализующих Программу;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о-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Наименование изменено с 17 февраля 2023 г. - </w:t>
      </w:r>
      <w:hyperlink r:id="rId63" w:anchor="block_1319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4" w:anchor="/document/76814544/block/40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IV. Требования к результатам освоения образовательной программы дошкольного образования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4.1.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соответствия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</w:t>
      </w:r>
      <w:hyperlink r:id="rId65" w:anchor="block_997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*(9)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hyperlink r:id="rId66" w:anchor="block_998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*(10)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4.4. Настоящие требования являются ориентирами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для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б) решения задач: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формирования Программы;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анализа профессиональной деятельности;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взаимодействия с семьями;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аттестацию педагогических кадров;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качества образования;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распределение стимулирующего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фонда оплаты труда работников Организации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.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4.6 изменен с 17 февраля 2023 г. - </w:t>
      </w:r>
      <w:hyperlink r:id="rId67" w:anchor="block_132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8" w:anchor="/document/76814544/block/46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ребёнка: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Целевые ориентиры образования в младенческом возрасте: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ходьбу;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эмоционально реагирует на внимание взрослого, проявляет радость в ответ на общение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понимает речь взрослого, положительно реагирует на знакомых людей, имена близких родственников;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выполняет простые просьбы взрослого, понимает и адекватно реагирует на слова, регулирующие поведение (можно, нельзя и другое);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произносит несколько простых, облегченных слов;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активно действует с игрушками, подражая действиям взрослых (катает машинку, кормит собачку, качает куклу);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положительно реагирует на прием пищи и гигиенические процедуры;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ориентируется в знакомой обстановке, активно действует с окружающими предметами (открывает и закрывает дверцы шкафа, выдвигает ящики);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интерес к животным, птицам, рыбам, растениям; эмоционально реагирует на музыку, пение, прислушивается к звучанию разных музыкальных инструментов.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Целевые ориентиры образования в раннем возрасте: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стремится к общению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взрослыми, реагирует на их настроение;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интерес к сверстникам; наблюдает за их действиями и подражает им; играет рядом;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игровых действиях ребенок отображает действия взрослых, их последовательность, взаимосвязь;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понимает и выполняет простые поручения взрослого;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стремится проявлять самостоятельность в бытовом и игровом поведении;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 ребенка выражено стремление заниматься социально значимой деятельностью;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ребенок владеет средствами общения и способами взаимодействия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со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ребёнок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эмпатию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(сочувствие, сопереживание, содействие);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государстве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и принадлежности к нему;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4664CD" w:rsidRPr="004664CD" w:rsidRDefault="004664CD" w:rsidP="004664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Courier New" w:eastAsia="Times New Roman" w:hAnsi="Courier New" w:cs="Courier New"/>
          <w:b/>
          <w:bCs/>
          <w:color w:val="5B5E5F"/>
          <w:sz w:val="18"/>
          <w:szCs w:val="18"/>
          <w:lang w:eastAsia="ru-RU"/>
        </w:rPr>
        <w:t>______________________________</w:t>
      </w:r>
    </w:p>
    <w:p w:rsidR="004664CD" w:rsidRPr="004664CD" w:rsidRDefault="004664CD" w:rsidP="004664CD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Сноски изменены с 17 февраля 2023 г. - </w:t>
      </w:r>
      <w:hyperlink r:id="rId69" w:anchor="/multilink/70512244/paragraph/1073742776/number/0: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Минпросвещения</w:t>
      </w:r>
      <w:proofErr w:type="spell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от 8 ноября 2022 г. N 955</w:t>
      </w:r>
    </w:p>
    <w:p w:rsidR="004664CD" w:rsidRPr="004664CD" w:rsidRDefault="004664CD" w:rsidP="004664CD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0" w:anchor="/document/76814544/block/99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*(1) Российская газета, 25 декабря 1993 г.; Собрание законодательства Российской Федерации 2009, N 1, ст. 1, ст. 2.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*(2) Сборник международных договоров СССР, 1993, выпуск XLVI.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*(3) </w:t>
      </w:r>
      <w:hyperlink r:id="rId71" w:anchor="block_1265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Часть 6</w:t>
        </w:r>
        <w:r w:rsidRPr="004664CD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 5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*(4) </w:t>
      </w:r>
      <w:hyperlink r:id="rId72" w:anchor="block_108170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Части 6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и </w:t>
      </w:r>
      <w:hyperlink r:id="rId73" w:anchor="block_126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6</w:t>
        </w:r>
        <w:r w:rsidRPr="004664CD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4664CD" w:rsidRPr="004664CD" w:rsidRDefault="004664CD" w:rsidP="004664CD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*(5)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*(6) </w:t>
      </w:r>
      <w:hyperlink r:id="rId74" w:anchor="block_126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Часть 6</w:t>
        </w:r>
        <w:r w:rsidRPr="004664CD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vertAlign w:val="superscript"/>
            <w:lang w:eastAsia="ru-RU"/>
          </w:rPr>
          <w:t> 1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*(7) </w:t>
      </w:r>
      <w:hyperlink r:id="rId75" w:anchor="block_108404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Пункт 9 части 1 статьи 34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*(8) </w:t>
      </w:r>
      <w:hyperlink r:id="rId76" w:anchor="block_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Статья 1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24 июля 1998 г.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</w:t>
      </w:r>
      <w:proofErr w:type="gramEnd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</w:t>
      </w:r>
      <w:proofErr w:type="gramStart"/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2013, N 14, ст. 1666; N 27, ст. 3477).</w:t>
      </w:r>
      <w:proofErr w:type="gramEnd"/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*(9) С учетом положений </w:t>
      </w:r>
      <w:hyperlink r:id="rId77" w:anchor="block_108146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части 2 статьи 11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*(10) </w:t>
      </w:r>
      <w:hyperlink r:id="rId78" w:anchor="block_108761" w:history="1">
        <w:r w:rsidRPr="004664CD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Часть 2 статьи 64</w:t>
        </w:r>
      </w:hyperlink>
      <w:r w:rsidRPr="004664CD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4664CD" w:rsidRPr="004664CD" w:rsidRDefault="004664CD" w:rsidP="004664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B11FCB2" wp14:editId="2C1832A6">
                <wp:extent cx="304800" cy="304800"/>
                <wp:effectExtent l="0" t="0" r="0" b="0"/>
                <wp:docPr id="10" name="AutoShape 6" descr="https://base.garant.ru/static/base/img/save-file.png?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base.garant.ru/static/base/img/save-file.png?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0A2gIAAPcFAAAOAAAAZHJzL2Uyb0RvYy54bWysVF1v2yAUfZ+0/4B4d2yn5MNRnaqN42lS&#10;t1Xq9gMIxjaaDR6QOF21/74LTtKkfZm28YCAC+eee+/hXt/s2wbtuDZCyRTHowgjLpkqhKxS/O1r&#10;HswxMpbKgjZK8hQ/cYNvlu/fXffdgo9VrZqCawQg0iz6LsW1td0iDA2reUvNSHVcgrFUuqUWtroK&#10;C017QG+bcBxF07BXuui0YtwYOM0GI156/LLkzH4pS8MtalIM3KyftZ83bg6X13RRadrVgh1o0L9g&#10;0VIhwekJKqOWoq0Wb6BawbQyqrQjptpQlaVg3McA0cTRq2gea9pxHwskx3SnNJn/B8s+7x40EgXU&#10;DtIjaQs1ut1a5V2jKUYFNwzy5epioDAbaviooppKO9LbEEprBfOnoWir0NAdD0rR8FEnq5vYpbeH&#10;d+DlsXvQLkGmu1fsu0FSrWoqK35rOigSuAfvxyOtVV9zWkCcHiK8wHAbA2ho039SBfClwNcnf1/q&#10;1vmAtKK9r/HTqcZ8bxGDw6uIzCMIlYHpsAaSIV0cH3fa2A9ctcgtUqyBnQenu3tjh6vHK86XVLlo&#10;Gi+jRl4cAOZwAq7hqbM5El4Vz0mUrOfrOQnIeLoOSJRlwW2+IsE0j2eT7CpbrbL4l/Mbk0UtioJL&#10;5+ao0Jj8mQIOf2XQ1kmjRjWicHCOktHVZtVotKPwQ3I/XNWA/Nm18JKGN0Msr0KKxyS6GydBPp3P&#10;ApKTSZDMonkQxcldMo1IQrL8MqR7Ifm/h4T6FCeT8cRX6Yz0q9giP97GRhetsNCDGtGmGKQBY+gK&#10;ToFrWfjSWiqaYX2WCkf/JRWQsWOhvV6dRAf1b1TxBHLVCuQEyoNuCYta6Z8Y9dB5Umx+bKnmGDUf&#10;JUg+iQlxrcpvyGQ2ho0+t2zOLVQygEqxxWhYruzQ3radFlUNnmKfGKncty6Fl7D7QgMr4O820F18&#10;JIdO6NrX+d7feunXy9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E+sdANoCAAD3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Открыть документ в системе ГАРАНТ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4664CD" w:rsidRPr="004664CD" w:rsidTr="004664CD">
        <w:trPr>
          <w:jc w:val="center"/>
        </w:trPr>
        <w:tc>
          <w:tcPr>
            <w:tcW w:w="1650" w:type="pct"/>
            <w:shd w:val="clear" w:color="auto" w:fill="FFFFFF"/>
            <w:hideMark/>
          </w:tcPr>
          <w:p w:rsidR="004664CD" w:rsidRPr="004664CD" w:rsidRDefault="004664CD" w:rsidP="004664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&lt;&lt; </w:t>
            </w:r>
            <w:r w:rsidRPr="00466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9" w:history="1">
              <w:r w:rsidRPr="004664C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Назад</w:t>
              </w:r>
            </w:hyperlink>
          </w:p>
        </w:tc>
        <w:tc>
          <w:tcPr>
            <w:tcW w:w="1650" w:type="pct"/>
            <w:shd w:val="clear" w:color="auto" w:fill="FFFFFF"/>
            <w:hideMark/>
          </w:tcPr>
          <w:p w:rsidR="004664CD" w:rsidRPr="004664CD" w:rsidRDefault="004664CD" w:rsidP="004664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664CD" w:rsidRPr="004664CD" w:rsidRDefault="004664CD" w:rsidP="004664CD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64CD" w:rsidRPr="004664CD" w:rsidTr="004664CD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4664CD" w:rsidRPr="004664CD" w:rsidRDefault="004664CD" w:rsidP="004664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664CD" w:rsidRPr="004664CD" w:rsidRDefault="004664CD" w:rsidP="004664CD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Pr="00466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0" w:history="1">
              <w:r w:rsidRPr="004664CD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РФ от 17 октября 2013 г. N 1155 "Об утверждении федерального государственного...</w:t>
              </w:r>
            </w:hyperlink>
          </w:p>
        </w:tc>
        <w:tc>
          <w:tcPr>
            <w:tcW w:w="0" w:type="auto"/>
            <w:shd w:val="clear" w:color="auto" w:fill="FFFFFF"/>
            <w:hideMark/>
          </w:tcPr>
          <w:p w:rsidR="004664CD" w:rsidRPr="004664CD" w:rsidRDefault="004664CD" w:rsidP="004664C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64CD" w:rsidRPr="004664CD" w:rsidRDefault="004664CD" w:rsidP="004664CD">
      <w:pPr>
        <w:shd w:val="clear" w:color="auto" w:fill="DD493B"/>
        <w:spacing w:after="0" w:line="312" w:lineRule="atLeast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noProof/>
          <w:color w:val="3272C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0B77C62" wp14:editId="0A2B8842">
                <wp:extent cx="304800" cy="304800"/>
                <wp:effectExtent l="0" t="0" r="0" b="0"/>
                <wp:docPr id="9" name="AutoShape 7" descr="https://base.garant.ru/static/garant/images/layout/close-banner.png">
                  <a:hlinkClick xmlns:a="http://schemas.openxmlformats.org/drawingml/2006/main" r:id="rId81" tooltip="&quot;Закрыть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base.garant.ru/static/garant/images/layout/close-banner.png" href="https://base.garant.ru/70512244/53f89421bbdaf741eb2d1ecc4ddb4c33/#friends" title="&quot;Закрыть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x4PQMAAJwGAAAOAAAAZHJzL2Uyb0RvYy54bWysVc1u1DAQviPxDpYP3LJJluxPQlPUbrqo&#10;UoFKwAN4HSex6tip7W1aEBLiCndegzNP0b4RY2e33RYJISCHyB4738w3881k7/llK9AF04YrmeN4&#10;FGHEJFUll3WO371dBnOMjCWyJEJJluMrZvDz/ceP9vouY2PVKFEyjQBEmqzvctxY22VhaGjDWmJG&#10;qmMSDiulW2Jhq+uw1KQH9FaE4yiahr3SZacVZcaAtRgO8b7HrypG7euqMswikWOIzfq39u+Ve4f7&#10;eySrNekaTjdhkL+IoiVcgtNbqIJYgtaa/wLVcqqVUZUdUdWGqqo4ZZ4DsImjB2zeNKRjngskx3S3&#10;aTL/D5a+ujjViJc5TjGSpIUSHayt8p7RDKOSGQrpcmUxUJcVMWxUE02kHel1CJW1nIaDIeQtqZkJ&#10;BblSaxtSoQwLVkRKpkedrH16GsHl2UJwerYhs8H+fcmHNBWKrlsm7VB3zQT4VtI0vDMY6cxx0Mdl&#10;DEVWSlgOYnpyvlb22fW36+/XP24+3Xy5+XzzdbC5uoc9UPL8nVr88k13ql0VTXei6JlBUi0aImt2&#10;YDpQEugbcrQ1aa36hpESihHvwg0YDtAAGlr1L1UJWSWQVZ+Cy0q3zgeQQpdeiFe3QmSXFlEwPo2S&#10;eQRypXC0WbuASbb9uNPGvmCqRW4BvCE6D04uTowdrm6vOF9SLbkQXutC3jMA5mAB1/CpO3NBeOl+&#10;SKP0aH40T4JkPD0KkqgogoPlIgmmy3g2KZ4Wi0URf3R+4yRreFky6dxs2yhO/kymm4YeGuC2kYwS&#10;vHRwLiSj69VCaHRBoI2X/vEph5O7a+H9MHy+gMsDSvE4iQ7HabCczmdBskwmQTqL5kEUp4fpNErS&#10;pFjep3TCJft3SqiHDpuMJ75KO0E/4Bb551duJGu5hUEpeJtjkAY87hLJnAKPZOnXlnAxrHdS4cK/&#10;SwWUe1toL38n0UH9K1VegVy1AjmB8mCkw6JR+j1GPYzHHJvzNdEMI3EsQfJpnCRunvpNMpmNYaN3&#10;T1a7J0RSgMqxxWhYLizs4JN1p3ndgKfYJ0YqN3wq7iXsWmiIatOrMAI9k824djN2d+9v3f1U9n8C&#10;AAD//wMAUEsDBBQABgAIAAAAIQCGc5Lh1gAAAAMBAAAPAAAAZHJzL2Rvd25yZXYueG1sTI9Ba8JA&#10;EIXvBf/DMkJvdaMUCWk2IoJIeijE+gPG7DQJZmdDdtX033faHtrLDI83vPlevplcr240hs6zgeUi&#10;AUVce9txY+D0vn9KQYWIbLH3TAY+KcCmmD3kmFl/54pux9goCeGQoYE2xiHTOtQtOQwLPxCL9+FH&#10;h1Hk2Gg74l3CXa9XSbLWDjuWDy0OtGupvhyvzsAqJftWdtEfyktZrdnx66k6GPM4n7YvoCJN8e8Y&#10;vvEFHQphOvsr26B6A1Ik/kzxnlNR59+ti1z/Zy++AAAA//8DAFBLAwQUAAYACAAAACEA+O13KfgA&#10;AAB0AQAAGQAAAGRycy9fcmVscy9lMm9Eb2MueG1sLnJlbHOE0MFqwzAMBuD7oO9g3PPiOHHXbiTp&#10;ZRv0sMvoHkCx5cQ0kYPtjvbtZxiDFQY7CqHv/1Gzv8wT+8QQnaeWy6LkDEl742ho+cfx9X7HWUxA&#10;BiZP2PIrRr7vVnfNO06Q8lEc3RJZVii2fExpeRIi6hFniIVfkPLG+jBDymMYxAL6BAOKqiwfRPht&#10;8O7GZAfT8nAwkrPjdcnJ/9veWqfx2evzjJT+iBBjlsLk6JRRCAOmbzbmzj1ELAYIQKkIZ7EtN7Kq&#10;lBKb2u4eVSX73oDdKol9ZSRqrYzpla5rsbbBIZn4Q755k9u+XBIGgomLrhE3v+q+AAAA//8DAFBL&#10;AQItABQABgAIAAAAIQC2gziS/gAAAOEBAAATAAAAAAAAAAAAAAAAAAAAAABbQ29udGVudF9UeXBl&#10;c10ueG1sUEsBAi0AFAAGAAgAAAAhADj9If/WAAAAlAEAAAsAAAAAAAAAAAAAAAAALwEAAF9yZWxz&#10;Ly5yZWxzUEsBAi0AFAAGAAgAAAAhANcyfHg9AwAAnAYAAA4AAAAAAAAAAAAAAAAALgIAAGRycy9l&#10;Mm9Eb2MueG1sUEsBAi0AFAAGAAgAAAAhAIZzkuHWAAAAAwEAAA8AAAAAAAAAAAAAAAAAlwUAAGRy&#10;cy9kb3ducmV2LnhtbFBLAQItABQABgAIAAAAIQD47Xcp+AAAAHQBAAAZAAAAAAAAAAAAAAAAAJoG&#10;AABkcnMvX3JlbHMvZTJvRG9jLnhtbC5yZWxzUEsFBgAAAAAFAAUAOgEAAMk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664CD" w:rsidRPr="004664CD" w:rsidRDefault="004664CD" w:rsidP="004664CD">
      <w:pPr>
        <w:shd w:val="clear" w:color="auto" w:fill="DD493B"/>
        <w:spacing w:line="312" w:lineRule="atLeast"/>
        <w:jc w:val="center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  <w:t>Получите полный доступ к системе ГАРАНТ бесплатно на 3 дня!</w:t>
      </w:r>
    </w:p>
    <w:p w:rsidR="004664CD" w:rsidRPr="004664CD" w:rsidRDefault="004664CD" w:rsidP="004664CD">
      <w:pPr>
        <w:shd w:val="clear" w:color="auto" w:fill="DD493B"/>
        <w:spacing w:after="0" w:line="312" w:lineRule="atLeast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hyperlink r:id="rId82" w:anchor="form_title" w:tgtFrame="_blank" w:tooltip="Получить доступ" w:history="1">
        <w:r w:rsidRPr="004664CD">
          <w:rPr>
            <w:rFonts w:ascii="Arial" w:eastAsia="Times New Roman" w:hAnsi="Arial" w:cs="Arial"/>
            <w:b/>
            <w:bCs/>
            <w:color w:val="FFFFFF"/>
            <w:sz w:val="18"/>
            <w:szCs w:val="18"/>
            <w:u w:val="single"/>
            <w:lang w:eastAsia="ru-RU"/>
          </w:rPr>
          <w:t>Получить доступ</w:t>
        </w:r>
      </w:hyperlink>
    </w:p>
    <w:p w:rsidR="004664CD" w:rsidRPr="004664CD" w:rsidRDefault="004664CD" w:rsidP="004664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noProof/>
          <w:color w:val="0000FF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715B602" wp14:editId="46F44B16">
                <wp:extent cx="304800" cy="304800"/>
                <wp:effectExtent l="0" t="0" r="0" b="0"/>
                <wp:docPr id="8" name="AutoShape 8" descr="browser.yandex.ru">
                  <a:hlinkClick xmlns:a="http://schemas.openxmlformats.org/drawingml/2006/main" r:id="rId83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browser.yandex.ru" href="https://yandex.ru/an/count/WWiejI_zO4m13H00v1mJYPyQQyt0vGK0J08n_Gj9P000000udhCHG0Y6a-pVcDRjcvy1W06WrRgbuV3qsEK1Y06PoxQseW6G0TYlzwtbW8200fW1sA_thMMm0GAu0VRTZwacm042s07w_SQk0U01s9l6hW7e0MO3e0AenVS8y0A7ae3F2T03W0EX_-VD3eW3siV3tGEdh0Bu19l-48W5c_uGa0Na-YcW1QcN1QW5ugW4i0NYg0Iu1RhL2i05k81Po0Mnq1RG1VV40Q06tgq1g0RUhG791jJUqwSzWXXDgGUJ5P7Tmu1J7hW7iWxG2Bg8W872W806u0ZKuhi4w0a7y0cm2_W9j0602WC6w0oN0fWDnz8nu0s2W821W82029WErBtFljh7e8nDa13x_DplzkhEqe41mB0GwHA3Oawr0ueT8AWJnUwfgVABvea2W1I0W63G5BYogue1u1G1w1IC0iaMq1QIcTw-0PWNcFcKCQWN2RWN1C0NjTO1e1dUhG6m6RWP_m616l__PxOnvsfmi1gWZx2UjPokzCy1WXmDJ7H5Ea9FJtPcLcneDwWU0R0VvGB87_s-erUf89CRQuoyMjy_k23ExopL8l__V_-18m3mFuaZcfcPcPcPsJyE00mG4ITZYHMd8P2QAGPhI_Q6w0DbQRuJXRc2pY_WECwu96kmMs9P7VpxA6OX4n0F~1?media-test-tag=2251799813692243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klCAMAAGMGAAAOAAAAZHJzL2Uyb0RvYy54bWysVd9vmzAQfp+0/8Hyw94IkJIfsJKqDWGq&#10;1G2Vuj1PDphgxdjUdkKyaf/7ziZJ03bSpG08INtnvrvv7rvj8mrXcLSlSjMpUhwOAoyoKGTJxCrF&#10;X7/k3hQjbYgoCZeCpnhPNb6avX1z2bUJHcpa8pIqBCBCJ12b4tqYNvF9XdS0IXogWyrAWEnVEANb&#10;tfJLRTpAb7g/DIKx30lVtkoWVGs4zXojnjn8qqKF+VxVmhrEUwyxGfdW7r20b392SZKVIm3NikMY&#10;5C+iaAgT4PQElRFD0EaxV1ANK5TUsjKDQja+rCpWUMcB2ITBCzYPNWmp4wLJ0e0pTfr/wRaftvcK&#10;sTLFUChBGijR9cZI5xnBUUl1AelaKtlpqgZ7qCTdDdTGka05E+s5Z8X6EBrc/HMBe9KZLDYNFaav&#10;oqKcGJCQrlmrMVKJjUjdliGUbGVy5QJ797iR5v23JSdi3a9t+fyu1YmjYYvulg/tvbLF0O2dLNYa&#10;CTmviVjRa92CIECmQPV4pIBZTUkJOQ3P4XoMC6gBDS27j7KE5BBIjuO+q1RjfQAbtHN62p/0RHcG&#10;FXB4EUTTAFRXgOmwtgGT5Phxq7T5QGWD7AIIQ3QOnGzvtOmvHq9YX0LmjHMnWS6eHQBmfwKu4VNr&#10;s0E4Bf6Ig3gxXUwjLxqOF14UZJl3nc8jb5yHk1F2kc3nWfjT+g2jpGZlSYV1c+yGMHpV1N+K+NCX&#10;vY5P/aAlZ6WFsyFptVrOuUJbAt2Yu8elHCxP1/znYbh8AZcXlMJhFNwMYy8fTydelEcjL54EUy8I&#10;45t4HERxlOXPKd0xQf+dEupSHI+GI1els6BfcAvc85obSRpmYN5x1kDDnS6RxCpwIUpXWkMY79dn&#10;qbDhP6UCyn0stJO/lWiv/qUs9yBXJUFOoDyYzLCopfqOUQdTLsX6cUMUxYjfCpB8HEaRHYtuE40m&#10;Q9ioc8vy3EJEAVApNhj1y7mBHXyyaRVb1eApdIkR0s6QijkJ2xbqozr0Kkwyx+Qwde2oPN+7W0//&#10;htkvAA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AnU&#10;mCkUAwAAJAQAABkAAABkcnMvX3JlbHMvZTJvRG9jLnhtbC5yZWxzhJNfj7I4FMbvN9nvYLh3PAXl&#10;z5txJiqIOqMCo1S9IZ1aAYWilIp4sZ99eXezyb7JJtteNaf9nfM8zfP6/sizzp2VIi34UEEvoHQY&#10;p8Ux5fFQ2W6mXVPpiIrwI8kKzoZKw4Ty/vb7b68By0jVPhJJehWdlsLFUEmq6vqj1xM0YTkRL8WV&#10;8bZyKsqcVO2xjHtXQi8kZj0VQO+V/2Yob78wO/PjUCnnR6R0Ns217fz/7OJ0SimzCypzxqv/aNFL&#10;WlKZpfzSQkkZs+pvrGhnblqN7PFSyh7hPVrIFoBxys7z6Lnu50ibAdxRvth7je83FdzdD1iAySP3&#10;bHnw15LHZDJzYa+T7jWkdnCm9wZh0HEZxN8y1G7C+UB70L3i4QuGdRc2++xZV9/YbN04YSRGUZUs&#10;lzm4IwlhsDnUhObQVwUYdfTlX2ALSFiZnmCDwXKtMRgxHn6ZDYwMwrSpugENg7OLuqGtMayJNNQq&#10;1zkmMJbIyrp9Ew9oJF0CK9LdU4x8ukI+HsgY91NY7WOYSxQkn2oKg4uJvAKW/IYCF4VhH3zQq/iG&#10;Ygi2iWtY6LzY3uqvJ97t7NjdLgaescklWhjtcCl+uOo4NrFpqNgEXcLhQyZpvwZiNEBzNcLWGXRQ&#10;8USvoVi12m3+NLkE0d5X0U8/VAs75biaZufEYCa3CdIekX3NnpfEubE+ysfg1rORtiZ1CZJtzBFe&#10;8G19isPR+M6IitEcsK65g/G+iCVDErmoRvMJpGR5Q/6cbuoueHhFp/Rj4uOVGuAVmsDqvFkjho6t&#10;Rj3XA+xFuY70LIq8x5rfxSlPUYwPD3V79orLc9L+7y63F8Zs4BBruqg8+kk5s2u8hQDCuzs2jUh0&#10;Wbk9mdYk8GXRLM9NdFE151FcP82WG0ZdZOZaPpXkQE/U+7nFonEAcrc/3xz2s+XR9FR/5HrJPPJb&#10;v+xvP5CLXUDV6z7CzqSWln7Jl8LyjPD6GOnrXZ/D9A/0nrNjSroVE1W3IvFQVQfIsCwTabqlqn3t&#10;nwgsi2ObLudRsZKTTOm9vfZ+yfbbnwAAAP//AwBQSwECLQAUAAYACAAAACEAtoM4kv4AAADhAQAA&#10;EwAAAAAAAAAAAAAAAAAAAAAAW0NvbnRlbnRfVHlwZXNdLnhtbFBLAQItABQABgAIAAAAIQA4/SH/&#10;1gAAAJQBAAALAAAAAAAAAAAAAAAAAC8BAABfcmVscy8ucmVsc1BLAQItABQABgAIAAAAIQChvPkl&#10;CAMAAGMGAAAOAAAAAAAAAAAAAAAAAC4CAABkcnMvZTJvRG9jLnhtbFBLAQItABQABgAIAAAAIQCG&#10;c5Lh1gAAAAMBAAAPAAAAAAAAAAAAAAAAAGIFAABkcnMvZG93bnJldi54bWxQSwECLQAUAAYACAAA&#10;ACEACdSYKRQDAAAkBAAAGQAAAAAAAAAAAAAAAABlBgAAZHJzL19yZWxzL2Uyb0RvYy54bWwucmVs&#10;c1BLBQYAAAAABQAFADoBAACwC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664CD" w:rsidRPr="004664CD" w:rsidRDefault="004664CD" w:rsidP="004664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РЕКЛАМА•16+</w:t>
      </w:r>
    </w:p>
    <w:p w:rsidR="004664CD" w:rsidRPr="004664CD" w:rsidRDefault="004664CD" w:rsidP="00466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4664CD">
        <w:rPr>
          <w:rFonts w:ascii="Arial" w:eastAsia="Times New Roman" w:hAnsi="Arial" w:cs="Arial"/>
          <w:b/>
          <w:bCs/>
          <w:noProof/>
          <w:color w:val="3272C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CF61C12" wp14:editId="089FD12F">
                <wp:extent cx="304800" cy="304800"/>
                <wp:effectExtent l="0" t="0" r="0" b="0"/>
                <wp:docPr id="7" name="AutoShape 9" descr="https://avatars.mds.yandex.net/get-adfox-content/2774030/220321_adfox_1829079_5119850.b99bb56f79818b5cd1314e7d329736b8.jpg/optimize.webp">
                  <a:hlinkClick xmlns:a="http://schemas.openxmlformats.org/drawingml/2006/main" r:id="rId84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s://avatars.mds.yandex.net/get-adfox-content/2774030/220321_adfox_1829079_5119850.b99bb56f79818b5cd1314e7d329736b8.jpg/optimize.webp" href="https://ads.adfox.ru/285002/clickURL?ad-session-id=846001682509067185&amp;duid=149630747046213445&amp;hash=c220883fcd8fa063&amp;sj=yZbm6RJYiWx5lojvjll4JGQOx7GbQ62SJomVW3oAPi_Kz3xY2IFMWqHkIq_bfQ%3D%3D&amp;rand=ciurgcg&amp;rqs=1N7Tpz2CGE3cC0lkvmbv7Cf67SldpFNn&amp;pr=gjeorww&amp;p1=cspyj&amp;ytt=15942919782405&amp;p5=lfhti&amp;ybv=0.762909&amp;p2=hnek&amp;ylv=0.762909&amp;pf=https%3A%2F%2Fzakupki.garant.ru%2F%3Futm_source%3Dgarant_base%26utm_medium%3Dbanner%26utm_campaign%3Dmini_brand%26utm_content%3D160x600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zqsZAMAANoGAAAOAAAAZHJzL2Uyb0RvYy54bWysVd9v2zYQfh/Q/4Hgw970g7JsSV6UIrXj&#10;oUC2Fej2HFAiJbGRSJWkLafF/vcdKTtxUmAY2ulBOPKou/u++3i6enscenTg2gglS0zCGCMua8WE&#10;bEv815+7IMfIWCoZ7ZXkJX7kBr+9fvPT1TSueaI61TOuEQSRZj2NJe6sHddRZOqOD9SEauQSnI3S&#10;A7Ww1G3ENJ0g+tBHSRyvoklpNmpVc2Ngdzs78bWP3zS8tn80jeEW9SWG2qx/a/+u3Du6vqLrVtOx&#10;E/WpDPodVQxUSEj6FGpLLUV7Lb4JNYhaK6MaG9ZqiFTTiJp7DICGxK/QfOzoyD0WIMeMTzSZ/y9s&#10;/fvhg0aClTjDSNIBWnSzt8pnRgVGjJsa6HJtMdAXegBg2oQDM+EjdJUfQ8lt1HIbUNaoY1Arabm0&#10;UZJlabyIoySJFwm59857kidFnBX3S0KKfBmHVVFU1XLVZEVO8mpZM7IgKc/YIimyxarKw09jG6nR&#10;ikF84eHEq9Fz3PVCPmx6UT+cGDkV+O+6mbneqno/+AKdeDTvqQXlmk6MBiO9dkTo94yAUlq7056P&#10;nz/vlf3lvuqpfJhtp5poAkI8e05r3vw4ftBOA2a8U/WDQVJtOipbfmNG0CHcDmD4vKW1mjpOGbSS&#10;XIabY7iABqKhavpNMegJhZ547MdGDy4HoEFHL+PHJxnzo0U1bC7iNI9B7DW4TrYrmK7PH4/a2F+5&#10;GpAzADBU54PTw52x89HzEZdLqp3oe39TevliA2LOO5AaPnU+V4QX/tciLm7z2zwN0mR1G6Txdhvc&#10;7DZpsNqRbLldbDebLfnb5SXpuhOMcenSnC8hSf+byE/jYL4+T9fQqF4wF86VZHRbbXqNDhSGwM4/&#10;nnLwPB+LXpbh+QIsryCRJI3fJUWwW+VZkO7SZVBkcR7EpHhXrOK0SLe7l5DuhOQ/DglNJS6WydJ3&#10;6aLoV9hi/3yLja4HYWHM9mIoMUgDHneIrp0CbyXztqWin+0LKlz5z1RAu8+N9vJ3Ep3VXyn2CHLV&#10;CuQEyoMfAhid0l8wmmC4lth83lPNMerfS5B8QdLUTWO/SJdZAgt96akuPVTWEKrEFqPZ3FhYwSf7&#10;UYu2g0zEEyOVG12N8BJ2V2iu6nRXYYB6JKdh7yb05dqfev4lXf8DAAD//wMAUEsDBBQABgAIAAAA&#10;IQCGc5Lh1gAAAAMBAAAPAAAAZHJzL2Rvd25yZXYueG1sTI9Ba8JAEIXvBf/DMkJvdaMUCWk2IoJI&#10;eijE+gPG7DQJZmdDdtX033faHtrLDI83vPlevplcr240hs6zgeUiAUVce9txY+D0vn9KQYWIbLH3&#10;TAY+KcCmmD3kmFl/54pux9goCeGQoYE2xiHTOtQtOQwLPxCL9+FHh1Hk2Gg74l3CXa9XSbLWDjuW&#10;Dy0OtGupvhyvzsAqJftWdtEfyktZrdnx66k6GPM4n7YvoCJN8e8YvvEFHQphOvsr26B6A1Ik/kzx&#10;nlNR59+ti1z/Zy++AAAA//8DAFBLAwQUAAYACAAAACEABg/sBBwCAAApAwAAGQAAAGRycy9fcmVs&#10;cy9lMm9Eb2MueG1sLnJlbHOEklFP2zAQx98n7TtUkbo3GsdJnWSrixBQVjbYKDDEXirHcRI3jh1s&#10;p6R8+rnNkMY0adK93P3Of/v8v9lx34jRlmnDlcReMAHeiEmqci5L7N3fLY4Sb2QskTkRSjLs7Zjx&#10;jufv381WTBDrDpmKt2bkVKTBXmVt+9H3Da1YQ8xEtUw6UijdEOtSXfotoTUpmQ8BQL7+U8Obv9Ec&#10;LXPs6WUeeKO7Xetu/r+2KgpO2ZmiXcOk/ccVfuWUtOCydqJEl8wOssa9meRmQvJC9RPd+TCZAgB9&#10;Kjit71dfj0l+ZJjZ/9ERz3ESIQAClMApSAGKg2T6gTTtp7xzLIhSFII4ikGEYBBG0cAqYipMIQRJ&#10;EhY0TwoCUHg4ZTZ49zNr0OrykT/0U6E2240Q0eXFzbc+vshuELy9VM2Ph1CdfOfrLy9h/wiXi6uH&#10;p8/18mmdFTfj8MzFQUs7nzDlnS5pORSeDA6u47v2BZ5enIf0FIh622Tb+LRA8a3I28W1PDS2Gpcb&#10;pvTz85AGmJp2tzkkO2txME0jmAZpnMAIDCO1UyyKyvKhJ9tiMIkRTEE6KEBcSVYPUPwNC7x304zD&#10;kzFcuHghddfWfFISN4J1DuzL4aKzzdqoTlPmJhzYOiOGjSHao4blvGscyoiUTP+uUucF4aV09YZL&#10;vs72v/LKlLRuNRwKEOidi697cKVyt2LnvWVaEuH585n/ZsHnvwAAAP//AwBQSwECLQAUAAYACAAA&#10;ACEAtoM4kv4AAADhAQAAEwAAAAAAAAAAAAAAAAAAAAAAW0NvbnRlbnRfVHlwZXNdLnhtbFBLAQIt&#10;ABQABgAIAAAAIQA4/SH/1gAAAJQBAAALAAAAAAAAAAAAAAAAAC8BAABfcmVscy8ucmVsc1BLAQIt&#10;ABQABgAIAAAAIQCjtzqsZAMAANoGAAAOAAAAAAAAAAAAAAAAAC4CAABkcnMvZTJvRG9jLnhtbFBL&#10;AQItABQABgAIAAAAIQCGc5Lh1gAAAAMBAAAPAAAAAAAAAAAAAAAAAL4FAABkcnMvZG93bnJldi54&#10;bWxQSwECLQAUAAYACAAAACEABg/sBBwCAAApAwAAGQAAAAAAAAAAAAAAAADBBgAAZHJzL19yZWxz&#10;L2Uyb0RvYy54bWwucmVsc1BLBQYAAAAABQAFADoBAAAUC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664CD" w:rsidRPr="004664CD" w:rsidRDefault="004664CD" w:rsidP="004664C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Pr="004664C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Права на материалы сайта</w:t>
        </w:r>
      </w:hyperlink>
    </w:p>
    <w:p w:rsidR="004664CD" w:rsidRPr="004664CD" w:rsidRDefault="004664CD" w:rsidP="004664C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history="1">
        <w:r w:rsidRPr="004664CD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Реклама на портале</w:t>
        </w:r>
      </w:hyperlink>
    </w:p>
    <w:p w:rsidR="004664CD" w:rsidRPr="004664CD" w:rsidRDefault="004664CD" w:rsidP="004664C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CD">
        <w:rPr>
          <w:rFonts w:ascii="Times New Roman" w:eastAsia="Times New Roman" w:hAnsi="Times New Roman" w:cs="Times New Roman"/>
          <w:noProof/>
          <w:color w:val="3272C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1DB42C" wp14:editId="1D95E782">
                <wp:extent cx="295275" cy="295275"/>
                <wp:effectExtent l="0" t="0" r="0" b="0"/>
                <wp:docPr id="6" name="AutoShape 10" descr="https://counter.yadro.ru/logo;garant-ru?42.11">
                  <a:hlinkClick xmlns:a="http://schemas.openxmlformats.org/drawingml/2006/main" r:id="rId8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counter.yadro.ru/logo;garant-ru?42.11" href="http://www.liveinternet.ru/click;garant-ru" target="&quot;_blank&quot;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y9HAMAAIAGAAAOAAAAZHJzL2Uyb0RvYy54bWysVclu3DgQvQeYfyB4mJtay6gXyZYNp2UF&#10;BpwFSHIO2BQlEaZIhaQsewbz71OkutttGwiCZHQQSBZV9V7Vq9L55UMv0D3ThitZ4HgRYcQkVTWX&#10;bYG/fqmCDUbGElkToSQr8CMz+PLijzfn05CzRHVK1EwjcCJNPg0F7qwd8jA0tGM9MQs1MAnGRume&#10;WNjqNqw1mcB7L8IkilbhpHQ9aEWZMXBazkZ84f03DaP2Y9MYZpEoMGCz/q39e+fe4cU5yVtNho7T&#10;PQzyCyh6wiUEPboqiSVo1PyVq55TrYxq7IKqPlRNwynzHIBNHL1g87kjA/NcIDlmOKbJ/H9u6Yf7&#10;TxrxusArjCTpoURXo1U+MoohYzUzFPLl6mKgMFSN0jK9eCS1Vgs9hkK16qwlmkgb6PEyTRZx7DPR&#10;CS7vtoLTuz3uvZcfV3fOSKno2DNp5xJrJogFfZmODwYjnTu4+qaOoZ6trbRH/ef3UdmzbztB5N28&#10;drUNJ0DtOTpF+OXn4ZN2lTLDraJ3Bkm17Yhs2ZUZQC2gYcjD4UhrNXWM1JDw+NTd7MM5NOAN7ab3&#10;qobMEcic5/7Q6N7FADbowYvt8Sg29mARhcMkWybrJUYUTPu1A0zyw8eDNvYdUz1yCyAM6Lxzcn9r&#10;7Hz1cMXFkqriQng9C/nsAHzOJxAaPnU2B8LL858syq4315s0SJPVdZBGZRlcVds0WFXxeln+VW63&#10;ZfyvixunecfrmkkX5tAqcfpzUtw37SzyY7MYJXjt3DlIRre7rdDonkCrVv7xKQfL07XwOQyfL+Dy&#10;glKcpNHbJAuq1WYdpFW6DLJ1tAmiOHubraI0S8vqOaVbLtnvU0JTgaGoS1+lE9AvuEX+ec2N5D2H&#10;1kKC9wXeHC+R3CnwWta+tJZwMa9PUuHgP6UCyn0otJe/k+is/p2qH0GuWoGcoLVhbMOiU/pvjCYY&#10;gQU230eiGUbiRoLkszhN3cz0m3S5TmCjTy27UwuRFFwV2GI0L7cWdvDJOGjedhBpngtSuQHTcC9h&#10;10Izqn2vwpjzTPYj2c3R072/9fTjuPgPAAD//wMAUEsDBBQABgAIAAAAIQD5Iz7B1wAAAAMBAAAP&#10;AAAAZHJzL2Rvd25yZXYueG1sTI9BS8NAEIXvgv9hGcGb3Vg0lDSbIoVS4kFI2x8wzU6T0OxsyE7b&#10;+O9d9aCXeQxveO+bfDW5Xl1pDJ1nA8+zBBRx7W3HjYHDfvO0ABUE2WLvmQx8UoBVcX+XY2b9jSu6&#10;7qRRMYRDhgZakSHTOtQtOQwzPxBH7+RHhxLXsdF2xFsMd72eJ0mqHXYcG1ocaN1Sfd5dnIH5guxH&#10;2YnflueyStnx+6HaGvP4ML0tQQlN8ncM3/gRHYrIdPQXtkH1BuIj8jOj95K+gjr+qi5y/Z+9+AIA&#10;AP//AwBQSwMEFAAGAAgAAAAhANnM6dfdAAAAVQEAABkAAABkcnMvX3JlbHMvZTJvRG9jLnhtbC5y&#10;ZWxzhNDBasMwDAbg+2DvYHRvnPYwxpakl63Qwy6jewBhK4mJIxvZadq3n3fYWGGwo5D+T0LN/jJ7&#10;dSZJLnAL26oGRWyCdTy08HE6bB5BpYxs0QemFq6UYN/d3zXv5DGXUBpdTKoonFoYc45PWicz0oyp&#10;CpG4dPogM+ZSyqAjmgkH0ru6ftDy24DuxlRH24Ic7RbU6RrL5v/t0PfO0Eswy0yc/1ihxyKJdzwV&#10;FGWg/MOu61p5dybHmYQpV7Jo452ZngcU5LyR5TvzFmw55/XyNYgedNfom2d0nwAAAP//AwBQSwEC&#10;LQAUAAYACAAAACEAtoM4kv4AAADhAQAAEwAAAAAAAAAAAAAAAAAAAAAAW0NvbnRlbnRfVHlwZXNd&#10;LnhtbFBLAQItABQABgAIAAAAIQA4/SH/1gAAAJQBAAALAAAAAAAAAAAAAAAAAC8BAABfcmVscy8u&#10;cmVsc1BLAQItABQABgAIAAAAIQBbiqy9HAMAAIAGAAAOAAAAAAAAAAAAAAAAAC4CAABkcnMvZTJv&#10;RG9jLnhtbFBLAQItABQABgAIAAAAIQD5Iz7B1wAAAAMBAAAPAAAAAAAAAAAAAAAAAHYFAABkcnMv&#10;ZG93bnJldi54bWxQSwECLQAUAAYACAAAACEA2czp190AAABVAQAAGQAAAAAAAAAAAAAAAAB6BgAA&#10;ZHJzL19yZWxzL2Uyb0RvYy54bWwucmVsc1BLBQYAAAAABQAFADoBAACO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E4D98" w:rsidRDefault="004664CD" w:rsidP="004664CD">
      <w:r w:rsidRPr="004664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E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D"/>
    <w:rsid w:val="004664CD"/>
    <w:rsid w:val="00C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43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57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98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95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02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7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74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73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7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3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48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5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19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7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3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6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84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6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5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34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97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5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6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4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0218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310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08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76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33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62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76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386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23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4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8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74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3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61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62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735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5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4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7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1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3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95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237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08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31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7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4376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45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41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81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9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20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9119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90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17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16867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1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72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3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16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46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73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50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60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70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22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7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93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71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21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42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630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5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2431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1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4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68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37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6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79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46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11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2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52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69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38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29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06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54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47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61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78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00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2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1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3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0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72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77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29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26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665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16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58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457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46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16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4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15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37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46974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12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74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50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84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9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5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57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21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3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450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27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9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1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98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97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34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54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2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0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12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1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06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8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676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2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0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0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80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704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8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73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70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1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9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03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5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0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14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1544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39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1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59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80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9309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4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724807">
              <w:marLeft w:val="18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2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0103000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9" Type="http://schemas.openxmlformats.org/officeDocument/2006/relationships/hyperlink" Target="https://base.garant.ru/406315349/ce0875f3ef30e017c5cf48767441adfa/" TargetMode="External"/><Relationship Id="rId21" Type="http://schemas.openxmlformats.org/officeDocument/2006/relationships/hyperlink" Target="https://base.garant.ru/70512244/53f89421bbdaf741eb2d1ecc4ddb4c33/" TargetMode="External"/><Relationship Id="rId34" Type="http://schemas.openxmlformats.org/officeDocument/2006/relationships/hyperlink" Target="https://base.garant.ru/406315349/ce0875f3ef30e017c5cf48767441adfa/" TargetMode="External"/><Relationship Id="rId42" Type="http://schemas.openxmlformats.org/officeDocument/2006/relationships/hyperlink" Target="https://ivo.garant.ru/" TargetMode="External"/><Relationship Id="rId47" Type="http://schemas.openxmlformats.org/officeDocument/2006/relationships/hyperlink" Target="https://base.garant.ru/70512244/53f89421bbdaf741eb2d1ecc4ddb4c33/" TargetMode="External"/><Relationship Id="rId50" Type="http://schemas.openxmlformats.org/officeDocument/2006/relationships/hyperlink" Target="https://base.garant.ru/400274954/24975ac4e087d8084e1778ea7178fd42/" TargetMode="External"/><Relationship Id="rId55" Type="http://schemas.openxmlformats.org/officeDocument/2006/relationships/hyperlink" Target="https://base.garant.ru/199499/" TargetMode="External"/><Relationship Id="rId63" Type="http://schemas.openxmlformats.org/officeDocument/2006/relationships/hyperlink" Target="https://base.garant.ru/406315349/ce0875f3ef30e017c5cf48767441adfa/" TargetMode="External"/><Relationship Id="rId68" Type="http://schemas.openxmlformats.org/officeDocument/2006/relationships/hyperlink" Target="https://ivo.garant.ru/" TargetMode="External"/><Relationship Id="rId76" Type="http://schemas.openxmlformats.org/officeDocument/2006/relationships/hyperlink" Target="https://base.garant.ru/179146/1cafb24d049dcd1e7707a22d98e9858f/" TargetMode="External"/><Relationship Id="rId84" Type="http://schemas.openxmlformats.org/officeDocument/2006/relationships/hyperlink" Target="https://ads.adfox.ru/285002/clickURL?ad-session-id=846001682509067185&amp;duid=149630747046213445&amp;hash=c220883fcd8fa063&amp;sj=yZbm6RJYiWx5lojvjll4JGQOx7GbQ62SJomVW3oAPi_Kz3xY2IFMWqHkIq_bfQ%3D%3D&amp;rand=ciurgcg&amp;rqs=1N7Tpz2CGE3cC0lkvmbv7Cf67SldpFNn&amp;pr=gjeorww&amp;p1=cspyj&amp;ytt=15942919782405&amp;p5=lfhti&amp;ybv=0.762909&amp;p2=hnek&amp;ylv=0.762909&amp;pf=https%3A%2F%2Fzakupki.garant.ru%2F%3Futm_source%3Dgarant_base%26utm_medium%3Dbanner%26utm_campaign%3Dmini_brand%26utm_content%3D160x600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base.garant.ru/406249049/" TargetMode="External"/><Relationship Id="rId71" Type="http://schemas.openxmlformats.org/officeDocument/2006/relationships/hyperlink" Target="https://base.garant.ru/70291362/b6e02e45ca70d110df0019b9fe339c7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0512244/53f89421bbdaf741eb2d1ecc4ddb4c33/" TargetMode="External"/><Relationship Id="rId29" Type="http://schemas.openxmlformats.org/officeDocument/2006/relationships/hyperlink" Target="https://base.garant.ru/406315349/ce0875f3ef30e017c5cf48767441adfa/" TargetMode="External"/><Relationship Id="rId11" Type="http://schemas.openxmlformats.org/officeDocument/2006/relationships/hyperlink" Target="https://base.garant.ru/70629422/" TargetMode="External"/><Relationship Id="rId24" Type="http://schemas.openxmlformats.org/officeDocument/2006/relationships/hyperlink" Target="https://base.garant.ru/70512244/53f89421bbdaf741eb2d1ecc4ddb4c33/" TargetMode="External"/><Relationship Id="rId32" Type="http://schemas.openxmlformats.org/officeDocument/2006/relationships/hyperlink" Target="https://ivo.garant.ru/" TargetMode="External"/><Relationship Id="rId37" Type="http://schemas.openxmlformats.org/officeDocument/2006/relationships/hyperlink" Target="https://base.garant.ru/406315349/ce0875f3ef30e017c5cf48767441adfa/" TargetMode="External"/><Relationship Id="rId40" Type="http://schemas.openxmlformats.org/officeDocument/2006/relationships/hyperlink" Target="https://ivo.garant.ru/" TargetMode="External"/><Relationship Id="rId45" Type="http://schemas.openxmlformats.org/officeDocument/2006/relationships/hyperlink" Target="https://base.garant.ru/406315349/ce0875f3ef30e017c5cf48767441adfa/" TargetMode="External"/><Relationship Id="rId53" Type="http://schemas.openxmlformats.org/officeDocument/2006/relationships/hyperlink" Target="https://base.garant.ru/75093644/" TargetMode="External"/><Relationship Id="rId58" Type="http://schemas.openxmlformats.org/officeDocument/2006/relationships/hyperlink" Target="https://base.garant.ru/70512244/53f89421bbdaf741eb2d1ecc4ddb4c33/" TargetMode="External"/><Relationship Id="rId66" Type="http://schemas.openxmlformats.org/officeDocument/2006/relationships/hyperlink" Target="https://base.garant.ru/70512244/53f89421bbdaf741eb2d1ecc4ddb4c33/" TargetMode="External"/><Relationship Id="rId74" Type="http://schemas.openxmlformats.org/officeDocument/2006/relationships/hyperlink" Target="https://base.garant.ru/70291362/b6e02e45ca70d110df0019b9fe339c70/" TargetMode="External"/><Relationship Id="rId79" Type="http://schemas.openxmlformats.org/officeDocument/2006/relationships/hyperlink" Target="https://base.garant.ru/70512244/8dcebb78686a5194b179b3c45813f653/" TargetMode="External"/><Relationship Id="rId87" Type="http://schemas.openxmlformats.org/officeDocument/2006/relationships/hyperlink" Target="http://www.liveinternet.ru/click;garant-ru" TargetMode="External"/><Relationship Id="rId5" Type="http://schemas.openxmlformats.org/officeDocument/2006/relationships/hyperlink" Target="https://base.garant.ru/70512244/" TargetMode="External"/><Relationship Id="rId61" Type="http://schemas.openxmlformats.org/officeDocument/2006/relationships/hyperlink" Target="https://base.garant.ru/406315349/ce0875f3ef30e017c5cf48767441adfa/" TargetMode="External"/><Relationship Id="rId82" Type="http://schemas.openxmlformats.org/officeDocument/2006/relationships/hyperlink" Target="http://www.aero.garant.ru/internet/?utm_source=base&amp;utm_medium=pop-up&amp;utm_content=find-a-solution-230-144&amp;utm_campaign=lead-from-dri" TargetMode="External"/><Relationship Id="rId19" Type="http://schemas.openxmlformats.org/officeDocument/2006/relationships/hyperlink" Target="https://base.garant.ru/406315349/ce0875f3ef30e017c5cf48767441adf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6042493/" TargetMode="External"/><Relationship Id="rId14" Type="http://schemas.openxmlformats.org/officeDocument/2006/relationships/hyperlink" Target="https://base.garant.ru/70512244/53f89421bbdaf741eb2d1ecc4ddb4c33/" TargetMode="External"/><Relationship Id="rId22" Type="http://schemas.openxmlformats.org/officeDocument/2006/relationships/hyperlink" Target="https://base.garant.ru/72173562/53f89421bbdaf741eb2d1ecc4ddb4c33/" TargetMode="External"/><Relationship Id="rId27" Type="http://schemas.openxmlformats.org/officeDocument/2006/relationships/hyperlink" Target="https://base.garant.ru/70512244/53f89421bbdaf741eb2d1ecc4ddb4c33/" TargetMode="External"/><Relationship Id="rId30" Type="http://schemas.openxmlformats.org/officeDocument/2006/relationships/hyperlink" Target="https://ivo.garant.ru/" TargetMode="External"/><Relationship Id="rId35" Type="http://schemas.openxmlformats.org/officeDocument/2006/relationships/hyperlink" Target="https://ivo.garant.ru/" TargetMode="External"/><Relationship Id="rId43" Type="http://schemas.openxmlformats.org/officeDocument/2006/relationships/hyperlink" Target="https://base.garant.ru/406315349/ce0875f3ef30e017c5cf48767441adfa/" TargetMode="External"/><Relationship Id="rId48" Type="http://schemas.openxmlformats.org/officeDocument/2006/relationships/hyperlink" Target="https://base.garant.ru/406315349/ce0875f3ef30e017c5cf48767441adfa/" TargetMode="External"/><Relationship Id="rId56" Type="http://schemas.openxmlformats.org/officeDocument/2006/relationships/hyperlink" Target="https://base.garant.ru/55171672/53f89421bbdaf741eb2d1ecc4ddb4c33/" TargetMode="External"/><Relationship Id="rId64" Type="http://schemas.openxmlformats.org/officeDocument/2006/relationships/hyperlink" Target="https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s://base.garant.ru/70291362/9d78f2e21a0e8d6e5a75ac4e4a939832/" TargetMode="External"/><Relationship Id="rId8" Type="http://schemas.openxmlformats.org/officeDocument/2006/relationships/hyperlink" Target="https://base.garant.ru/406042493/50d08e8784a63230d40865524397f847/" TargetMode="External"/><Relationship Id="rId51" Type="http://schemas.openxmlformats.org/officeDocument/2006/relationships/hyperlink" Target="https://base.garant.ru/400274954/" TargetMode="External"/><Relationship Id="rId72" Type="http://schemas.openxmlformats.org/officeDocument/2006/relationships/hyperlink" Target="https://base.garant.ru/70291362/b6e02e45ca70d110df0019b9fe339c70/" TargetMode="External"/><Relationship Id="rId80" Type="http://schemas.openxmlformats.org/officeDocument/2006/relationships/hyperlink" Target="https://base.garant.ru/70512244/" TargetMode="External"/><Relationship Id="rId85" Type="http://schemas.openxmlformats.org/officeDocument/2006/relationships/hyperlink" Target="http://www.garant.ru/company/disclaimer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5632903/" TargetMode="External"/><Relationship Id="rId17" Type="http://schemas.openxmlformats.org/officeDocument/2006/relationships/hyperlink" Target="https://base.garant.ru/406315349/ce0875f3ef30e017c5cf48767441adfa/" TargetMode="External"/><Relationship Id="rId25" Type="http://schemas.openxmlformats.org/officeDocument/2006/relationships/hyperlink" Target="https://base.garant.ru/406315349/ce0875f3ef30e017c5cf48767441adfa/" TargetMode="External"/><Relationship Id="rId33" Type="http://schemas.openxmlformats.org/officeDocument/2006/relationships/hyperlink" Target="https://base.garant.ru/70512244/53f89421bbdaf741eb2d1ecc4ddb4c33/" TargetMode="External"/><Relationship Id="rId38" Type="http://schemas.openxmlformats.org/officeDocument/2006/relationships/hyperlink" Target="https://ivo.garant.ru/" TargetMode="External"/><Relationship Id="rId46" Type="http://schemas.openxmlformats.org/officeDocument/2006/relationships/hyperlink" Target="https://ivo.garant.ru/" TargetMode="External"/><Relationship Id="rId59" Type="http://schemas.openxmlformats.org/officeDocument/2006/relationships/hyperlink" Target="https://base.garant.ru/406315349/ce0875f3ef30e017c5cf48767441adfa/" TargetMode="External"/><Relationship Id="rId67" Type="http://schemas.openxmlformats.org/officeDocument/2006/relationships/hyperlink" Target="https://base.garant.ru/406315349/ce0875f3ef30e017c5cf48767441adfa/" TargetMode="External"/><Relationship Id="rId20" Type="http://schemas.openxmlformats.org/officeDocument/2006/relationships/hyperlink" Target="https://ivo.garant.ru/" TargetMode="External"/><Relationship Id="rId41" Type="http://schemas.openxmlformats.org/officeDocument/2006/relationships/hyperlink" Target="https://base.garant.ru/406315349/ce0875f3ef30e017c5cf48767441adfa/" TargetMode="External"/><Relationship Id="rId54" Type="http://schemas.openxmlformats.org/officeDocument/2006/relationships/hyperlink" Target="https://base.garant.ru/199499/53f89421bbdaf741eb2d1ecc4ddb4c33/" TargetMode="External"/><Relationship Id="rId62" Type="http://schemas.openxmlformats.org/officeDocument/2006/relationships/hyperlink" Target="https://ivo.garant.ru/" TargetMode="External"/><Relationship Id="rId70" Type="http://schemas.openxmlformats.org/officeDocument/2006/relationships/hyperlink" Target="https://ivo.garant.ru/" TargetMode="External"/><Relationship Id="rId75" Type="http://schemas.openxmlformats.org/officeDocument/2006/relationships/hyperlink" Target="https://base.garant.ru/70291362/caed1f338455c425853a4f32b00aa739/" TargetMode="External"/><Relationship Id="rId83" Type="http://schemas.openxmlformats.org/officeDocument/2006/relationships/hyperlink" Target="https://yandex.ru/an/count/WWiejI_zO4m13H00v1mJYPyQQyt0vGK0J08n_Gj9P000000udhCHG0Y6a-pVcDRjcvy1W06WrRgbuV3qsEK1Y06PoxQseW6G0TYlzwtbW8200fW1sA_thMMm0GAu0VRTZwacm042s07w_SQk0U01s9l6hW7e0MO3e0AenVS8y0A7ae3F2T03W0EX_-VD3eW3siV3tGEdh0Bu19l-48W5c_uGa0Na-YcW1QcN1QW5ugW4i0NYg0Iu1RhL2i05k81Po0Mnq1RG1VV40Q06tgq1g0RUhG791jJUqwSzWXXDgGUJ5P7Tmu1J7hW7iWxG2Bg8W872W806u0ZKuhi4w0a7y0cm2_W9j0602WC6w0oN0fWDnz8nu0s2W821W82029WErBtFljh7e8nDa13x_DplzkhEqe41mB0GwHA3Oawr0ueT8AWJnUwfgVABvea2W1I0W63G5BYogue1u1G1w1IC0iaMq1QIcTw-0PWNcFcKCQWN2RWN1C0NjTO1e1dUhG6m6RWP_m616l__PxOnvsfmi1gWZx2UjPokzCy1WXmDJ7H5Ea9FJtPcLcneDwWU0R0VvGB87_s-erUf89CRQuoyMjy_k23ExopL8l__V_-18m3mFuaZcfcPcPcPsJyE00mG4ITZYHMd8P2QAGPhI_Q6w0DbQRuJXRc2pY_WECwu96kmMs9P7VpxA6OX4n0F~1?media-test-tag=2251799813692243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406249049/30f41223217c008d383e13af8f6245eb/" TargetMode="External"/><Relationship Id="rId15" Type="http://schemas.openxmlformats.org/officeDocument/2006/relationships/hyperlink" Target="https://base.garant.ru/2540422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base.garant.ru/70512244/53f89421bbdaf741eb2d1ecc4ddb4c33/" TargetMode="External"/><Relationship Id="rId36" Type="http://schemas.openxmlformats.org/officeDocument/2006/relationships/hyperlink" Target="https://base.garant.ru/70512244/53f89421bbdaf741eb2d1ecc4ddb4c33/" TargetMode="External"/><Relationship Id="rId49" Type="http://schemas.openxmlformats.org/officeDocument/2006/relationships/hyperlink" Target="https://ivo.garant.ru/" TargetMode="External"/><Relationship Id="rId57" Type="http://schemas.openxmlformats.org/officeDocument/2006/relationships/hyperlink" Target="https://base.garant.ru/70512244/53f89421bbdaf741eb2d1ecc4ddb4c33/" TargetMode="External"/><Relationship Id="rId10" Type="http://schemas.openxmlformats.org/officeDocument/2006/relationships/hyperlink" Target="https://base.garant.ru/70629422/" TargetMode="External"/><Relationship Id="rId31" Type="http://schemas.openxmlformats.org/officeDocument/2006/relationships/hyperlink" Target="https://base.garant.ru/406315349/ce0875f3ef30e017c5cf48767441adfa/" TargetMode="External"/><Relationship Id="rId44" Type="http://schemas.openxmlformats.org/officeDocument/2006/relationships/hyperlink" Target="https://ivo.garant.ru/" TargetMode="External"/><Relationship Id="rId52" Type="http://schemas.openxmlformats.org/officeDocument/2006/relationships/hyperlink" Target="https://base.garant.ru/75093644/86674d20d06c3956a601ddc16326e3a9/" TargetMode="External"/><Relationship Id="rId60" Type="http://schemas.openxmlformats.org/officeDocument/2006/relationships/hyperlink" Target="https://ivo.garant.ru/" TargetMode="External"/><Relationship Id="rId65" Type="http://schemas.openxmlformats.org/officeDocument/2006/relationships/hyperlink" Target="https://base.garant.ru/70512244/53f89421bbdaf741eb2d1ecc4ddb4c33/" TargetMode="External"/><Relationship Id="rId73" Type="http://schemas.openxmlformats.org/officeDocument/2006/relationships/hyperlink" Target="https://base.garant.ru/70291362/b6e02e45ca70d110df0019b9fe339c70/" TargetMode="External"/><Relationship Id="rId78" Type="http://schemas.openxmlformats.org/officeDocument/2006/relationships/hyperlink" Target="https://base.garant.ru/70291362/8e5cab37391b571c12c39a49736d35f9/" TargetMode="External"/><Relationship Id="rId81" Type="http://schemas.openxmlformats.org/officeDocument/2006/relationships/hyperlink" Target="https://base.garant.ru/70512244/53f89421bbdaf741eb2d1ecc4ddb4c33/#friends" TargetMode="External"/><Relationship Id="rId86" Type="http://schemas.openxmlformats.org/officeDocument/2006/relationships/hyperlink" Target="http://www.garant.ru/ad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10274</Words>
  <Characters>58564</Characters>
  <Application>Microsoft Office Word</Application>
  <DocSecurity>0</DocSecurity>
  <Lines>488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Приложение. Федеральный государственный образовательный стандарт дошкольного обр</vt:lpstr>
    </vt:vector>
  </TitlesOfParts>
  <Company/>
  <LinksUpToDate>false</LinksUpToDate>
  <CharactersWithSpaces>68701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2023-04-26T11:38:00Z</dcterms:created>
  <dcterms:modified xsi:type="dcterms:W3CDTF">2023-04-26T11:39:00Z</dcterms:modified>
</cp:coreProperties>
</file>